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F" w:rsidRDefault="00B63311" w:rsidP="00B95FAE">
      <w:pPr>
        <w:pStyle w:val="ConsPlusNormal"/>
        <w:jc w:val="center"/>
        <w:rPr>
          <w:rFonts w:cs="Calibri"/>
        </w:rPr>
      </w:pPr>
      <w:r w:rsidRPr="00B63311">
        <w:rPr>
          <w:rFonts w:cs="Calibri"/>
          <w:b/>
        </w:rPr>
        <w:t>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</w:t>
      </w:r>
      <w:r w:rsidR="00395966">
        <w:rPr>
          <w:rFonts w:cs="Calibri"/>
          <w:b/>
        </w:rPr>
        <w:t xml:space="preserve">итания напряжением 35 </w:t>
      </w:r>
      <w:proofErr w:type="spellStart"/>
      <w:r w:rsidR="00395966">
        <w:rPr>
          <w:rFonts w:cs="Calibri"/>
          <w:b/>
        </w:rPr>
        <w:t>кВ</w:t>
      </w:r>
      <w:proofErr w:type="spellEnd"/>
      <w:r w:rsidR="00395966">
        <w:rPr>
          <w:rFonts w:cs="Calibri"/>
          <w:b/>
        </w:rPr>
        <w:t xml:space="preserve"> и выше</w:t>
      </w:r>
    </w:p>
    <w:p w:rsidR="00846A0E" w:rsidRDefault="00846A0E" w:rsidP="006C7F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46A0E" w:rsidRDefault="00846A0E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Par878"/>
      <w:bookmarkEnd w:id="0"/>
    </w:p>
    <w:p w:rsidR="00D32606" w:rsidRDefault="00D32606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24"/>
        <w:gridCol w:w="1247"/>
        <w:gridCol w:w="340"/>
        <w:gridCol w:w="2085"/>
        <w:gridCol w:w="1986"/>
        <w:gridCol w:w="1486"/>
      </w:tblGrid>
      <w:tr w:rsidR="00196407" w:rsidTr="00B95FAE">
        <w:tc>
          <w:tcPr>
            <w:tcW w:w="3738" w:type="dxa"/>
            <w:gridSpan w:val="3"/>
          </w:tcPr>
          <w:p w:rsidR="00196407" w:rsidRDefault="00196407" w:rsidP="00293473">
            <w:pPr>
              <w:pStyle w:val="ConsPlusNormal"/>
              <w:contextualSpacing/>
            </w:pPr>
            <w:bookmarkStart w:id="1" w:name="_GoBack"/>
            <w:bookmarkEnd w:id="1"/>
            <w:r>
              <w:t>Наименование регулируемой организации</w:t>
            </w:r>
          </w:p>
        </w:tc>
        <w:tc>
          <w:tcPr>
            <w:tcW w:w="5897" w:type="dxa"/>
            <w:gridSpan w:val="4"/>
          </w:tcPr>
          <w:p w:rsidR="00196407" w:rsidRPr="002A3F03" w:rsidRDefault="00196407" w:rsidP="00803E0C">
            <w:r w:rsidRPr="002A3F03">
              <w:t>АО «МСК Энерго»</w:t>
            </w:r>
          </w:p>
        </w:tc>
      </w:tr>
      <w:tr w:rsidR="00196407" w:rsidTr="00B95FAE">
        <w:tc>
          <w:tcPr>
            <w:tcW w:w="3738" w:type="dxa"/>
            <w:gridSpan w:val="3"/>
          </w:tcPr>
          <w:p w:rsidR="00196407" w:rsidRDefault="00196407" w:rsidP="00293473">
            <w:pPr>
              <w:pStyle w:val="ConsPlusNormal"/>
              <w:contextualSpacing/>
            </w:pPr>
            <w:r>
              <w:t>ИНН</w:t>
            </w:r>
          </w:p>
        </w:tc>
        <w:tc>
          <w:tcPr>
            <w:tcW w:w="5897" w:type="dxa"/>
            <w:gridSpan w:val="4"/>
          </w:tcPr>
          <w:p w:rsidR="00196407" w:rsidRPr="002A3F03" w:rsidRDefault="00196407" w:rsidP="00803E0C">
            <w:r w:rsidRPr="002A3F03">
              <w:t>5018054863</w:t>
            </w:r>
          </w:p>
        </w:tc>
      </w:tr>
      <w:tr w:rsidR="00196407" w:rsidTr="00B95FAE">
        <w:tc>
          <w:tcPr>
            <w:tcW w:w="3738" w:type="dxa"/>
            <w:gridSpan w:val="3"/>
          </w:tcPr>
          <w:p w:rsidR="00196407" w:rsidRDefault="00196407" w:rsidP="00293473">
            <w:pPr>
              <w:pStyle w:val="ConsPlusNormal"/>
              <w:contextualSpacing/>
            </w:pPr>
            <w:r>
              <w:t>Местонахождение (фактический адрес)</w:t>
            </w:r>
          </w:p>
        </w:tc>
        <w:tc>
          <w:tcPr>
            <w:tcW w:w="5897" w:type="dxa"/>
            <w:gridSpan w:val="4"/>
          </w:tcPr>
          <w:p w:rsidR="00196407" w:rsidRDefault="00196407" w:rsidP="00803E0C">
            <w:r w:rsidRPr="002A3F03">
              <w:t>141070, Московская обл., Королев г., Гагарина ул., дом № 10а, пом. 011</w:t>
            </w:r>
          </w:p>
        </w:tc>
      </w:tr>
      <w:tr w:rsidR="00643339" w:rsidTr="00B95FAE">
        <w:tc>
          <w:tcPr>
            <w:tcW w:w="9635" w:type="dxa"/>
            <w:gridSpan w:val="7"/>
          </w:tcPr>
          <w:p w:rsidR="00B95FAE" w:rsidRDefault="00B95FAE" w:rsidP="00B95FAE">
            <w:pPr>
              <w:pStyle w:val="ConsPlusNormal"/>
              <w:contextualSpacing/>
              <w:jc w:val="center"/>
              <w:outlineLvl w:val="1"/>
            </w:pPr>
            <w:r>
              <w:t xml:space="preserve">Информация о наличии объема </w:t>
            </w:r>
            <w:proofErr w:type="gramStart"/>
            <w:r>
              <w:t>свободной</w:t>
            </w:r>
            <w:proofErr w:type="gramEnd"/>
            <w:r>
              <w:t xml:space="preserve"> для технологического присоединения потребителей</w:t>
            </w:r>
          </w:p>
          <w:p w:rsid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трансформаторной мощности по подстанциям и распределительным </w:t>
            </w:r>
          </w:p>
          <w:p w:rsidR="00B95FAE" w:rsidRPr="00B95FAE" w:rsidRDefault="00B95FAE" w:rsidP="00B95FAE">
            <w:pPr>
              <w:pStyle w:val="ConsPlusNormal"/>
              <w:contextualSpacing/>
              <w:jc w:val="center"/>
            </w:pPr>
            <w:r>
              <w:t xml:space="preserve">пунктам напряжением 35 </w:t>
            </w:r>
            <w:proofErr w:type="spellStart"/>
            <w:r>
              <w:t>кВ</w:t>
            </w:r>
            <w:proofErr w:type="spellEnd"/>
            <w:r w:rsidR="00E323DE">
              <w:t xml:space="preserve"> и выше</w:t>
            </w:r>
          </w:p>
          <w:p w:rsidR="00643339" w:rsidRDefault="00B63311" w:rsidP="00643339">
            <w:pPr>
              <w:pStyle w:val="ConsPlusNormal"/>
              <w:contextualSpacing/>
              <w:jc w:val="center"/>
              <w:outlineLvl w:val="2"/>
            </w:pPr>
            <w:r>
              <w:rPr>
                <w:rFonts w:cs="Calibri"/>
                <w:b/>
                <w:sz w:val="28"/>
                <w:szCs w:val="28"/>
              </w:rPr>
              <w:t>Тульская область</w:t>
            </w:r>
          </w:p>
        </w:tc>
      </w:tr>
      <w:tr w:rsidR="00643339" w:rsidTr="00B95FAE">
        <w:tc>
          <w:tcPr>
            <w:tcW w:w="567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4" w:type="dxa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Наименование центра питания</w:t>
            </w:r>
          </w:p>
        </w:tc>
        <w:tc>
          <w:tcPr>
            <w:tcW w:w="1587" w:type="dxa"/>
            <w:gridSpan w:val="2"/>
            <w:vMerge w:val="restart"/>
          </w:tcPr>
          <w:p w:rsidR="00643339" w:rsidRDefault="00643339" w:rsidP="00293473">
            <w:pPr>
              <w:pStyle w:val="ConsPlusNormal"/>
              <w:contextualSpacing/>
              <w:jc w:val="center"/>
            </w:pPr>
            <w:r>
              <w:t>Месторасположение (адрес)</w:t>
            </w:r>
          </w:p>
        </w:tc>
        <w:tc>
          <w:tcPr>
            <w:tcW w:w="5557" w:type="dxa"/>
            <w:gridSpan w:val="3"/>
          </w:tcPr>
          <w:p w:rsidR="00643339" w:rsidRDefault="00B95FAE" w:rsidP="00293473">
            <w:pPr>
              <w:pStyle w:val="ConsPlusNormal"/>
              <w:contextualSpacing/>
              <w:jc w:val="center"/>
            </w:pPr>
            <w:r>
              <w:t>Объем свободной мощности по уровням напряжения, тыс. кВт</w:t>
            </w:r>
          </w:p>
        </w:tc>
      </w:tr>
      <w:tr w:rsidR="000B464D" w:rsidTr="000B464D">
        <w:tc>
          <w:tcPr>
            <w:tcW w:w="567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924" w:type="dxa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2085" w:type="dxa"/>
          </w:tcPr>
          <w:p w:rsidR="000B464D" w:rsidRPr="00B95FAE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9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  <w:tc>
          <w:tcPr>
            <w:tcW w:w="14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</w:p>
        </w:tc>
      </w:tr>
      <w:tr w:rsidR="000B464D" w:rsidTr="000B464D">
        <w:tc>
          <w:tcPr>
            <w:tcW w:w="567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924" w:type="dxa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1587" w:type="dxa"/>
            <w:gridSpan w:val="2"/>
            <w:vMerge/>
          </w:tcPr>
          <w:p w:rsidR="000B464D" w:rsidRDefault="000B464D" w:rsidP="00B95FAE">
            <w:pPr>
              <w:spacing w:after="0" w:line="240" w:lineRule="auto"/>
              <w:contextualSpacing/>
            </w:pPr>
          </w:p>
        </w:tc>
        <w:tc>
          <w:tcPr>
            <w:tcW w:w="2085" w:type="dxa"/>
          </w:tcPr>
          <w:p w:rsidR="000B464D" w:rsidRPr="00B95FAE" w:rsidRDefault="000B464D" w:rsidP="00BE530A">
            <w:pPr>
              <w:pStyle w:val="ConsPlusNormal"/>
              <w:contextualSpacing/>
              <w:rPr>
                <w:lang w:val="en-US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Напряжение подстанции,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кВ</w:t>
            </w:r>
            <w:proofErr w:type="spellEnd"/>
          </w:p>
        </w:tc>
        <w:tc>
          <w:tcPr>
            <w:tcW w:w="1986" w:type="dxa"/>
          </w:tcPr>
          <w:p w:rsidR="000B464D" w:rsidRPr="000B464D" w:rsidRDefault="000B464D" w:rsidP="00BE530A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Предельно допустимая нагрузка, МВт</w:t>
            </w:r>
          </w:p>
        </w:tc>
        <w:tc>
          <w:tcPr>
            <w:tcW w:w="1486" w:type="dxa"/>
          </w:tcPr>
          <w:p w:rsidR="000B464D" w:rsidRPr="000B464D" w:rsidRDefault="000B464D" w:rsidP="00B95FAE">
            <w:pPr>
              <w:pStyle w:val="ConsPlusNormal"/>
              <w:contextualSpacing/>
              <w:jc w:val="center"/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Текущий резерв с учетом заключенных договоров на ТП, МВт</w:t>
            </w:r>
          </w:p>
        </w:tc>
      </w:tr>
      <w:tr w:rsidR="000B464D" w:rsidTr="000B464D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1587" w:type="dxa"/>
            <w:gridSpan w:val="2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3</w:t>
            </w:r>
          </w:p>
        </w:tc>
        <w:tc>
          <w:tcPr>
            <w:tcW w:w="2085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9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5</w:t>
            </w:r>
          </w:p>
        </w:tc>
        <w:tc>
          <w:tcPr>
            <w:tcW w:w="1486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6</w:t>
            </w:r>
          </w:p>
        </w:tc>
      </w:tr>
      <w:tr w:rsidR="000B464D" w:rsidTr="000B464D">
        <w:tc>
          <w:tcPr>
            <w:tcW w:w="567" w:type="dxa"/>
          </w:tcPr>
          <w:p w:rsidR="000B464D" w:rsidRDefault="000B464D" w:rsidP="00293473">
            <w:pPr>
              <w:pStyle w:val="ConsPlusNormal"/>
              <w:contextualSpacing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B464D" w:rsidRDefault="000B464D" w:rsidP="00B95FAE">
            <w:pPr>
              <w:pStyle w:val="ConsPlusNormal"/>
              <w:contextualSpacing/>
            </w:pPr>
          </w:p>
        </w:tc>
        <w:tc>
          <w:tcPr>
            <w:tcW w:w="1587" w:type="dxa"/>
            <w:gridSpan w:val="2"/>
          </w:tcPr>
          <w:p w:rsidR="000B464D" w:rsidRDefault="000B464D" w:rsidP="00293473">
            <w:pPr>
              <w:pStyle w:val="ConsPlusNormal"/>
              <w:contextualSpacing/>
            </w:pPr>
          </w:p>
        </w:tc>
        <w:tc>
          <w:tcPr>
            <w:tcW w:w="2085" w:type="dxa"/>
          </w:tcPr>
          <w:p w:rsidR="000B464D" w:rsidRDefault="007D177F" w:rsidP="00BE530A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986" w:type="dxa"/>
          </w:tcPr>
          <w:p w:rsidR="000B464D" w:rsidRDefault="007D177F" w:rsidP="00293473">
            <w:pPr>
              <w:pStyle w:val="ConsPlusNormal"/>
              <w:contextualSpacing/>
            </w:pPr>
            <w:r>
              <w:t>0</w:t>
            </w:r>
          </w:p>
        </w:tc>
        <w:tc>
          <w:tcPr>
            <w:tcW w:w="1486" w:type="dxa"/>
          </w:tcPr>
          <w:p w:rsidR="000B464D" w:rsidRDefault="007D177F" w:rsidP="00293473">
            <w:pPr>
              <w:pStyle w:val="ConsPlusNormal"/>
              <w:contextualSpacing/>
            </w:pPr>
            <w:r>
              <w:t>0</w:t>
            </w:r>
          </w:p>
        </w:tc>
      </w:tr>
    </w:tbl>
    <w:p w:rsidR="00643339" w:rsidRDefault="00643339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Default="00B63311" w:rsidP="007B3B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B63311" w:rsidRPr="00B63311" w:rsidRDefault="00B63311" w:rsidP="000B464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p w:rsidR="00B63311" w:rsidRPr="007B3B95" w:rsidRDefault="00B63311" w:rsidP="00B63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  <w:r w:rsidRPr="00B63311">
        <w:rPr>
          <w:rFonts w:ascii="Calibri" w:hAnsi="Calibri" w:cs="Calibri"/>
          <w:b/>
        </w:rPr>
        <w:tab/>
      </w:r>
    </w:p>
    <w:sectPr w:rsidR="00B63311" w:rsidRPr="007B3B95" w:rsidSect="0072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0E"/>
    <w:rsid w:val="0000038E"/>
    <w:rsid w:val="00095D9C"/>
    <w:rsid w:val="00096E0C"/>
    <w:rsid w:val="000B1367"/>
    <w:rsid w:val="000B464D"/>
    <w:rsid w:val="000B4F95"/>
    <w:rsid w:val="00122922"/>
    <w:rsid w:val="0016308C"/>
    <w:rsid w:val="00177B2F"/>
    <w:rsid w:val="00196407"/>
    <w:rsid w:val="001D0567"/>
    <w:rsid w:val="002A0003"/>
    <w:rsid w:val="00395966"/>
    <w:rsid w:val="003F2D38"/>
    <w:rsid w:val="004110AB"/>
    <w:rsid w:val="004B6DED"/>
    <w:rsid w:val="00597709"/>
    <w:rsid w:val="005C1725"/>
    <w:rsid w:val="00643339"/>
    <w:rsid w:val="00656B65"/>
    <w:rsid w:val="00666075"/>
    <w:rsid w:val="006A6086"/>
    <w:rsid w:val="006C7F6E"/>
    <w:rsid w:val="006F522B"/>
    <w:rsid w:val="00723786"/>
    <w:rsid w:val="00742229"/>
    <w:rsid w:val="007751FC"/>
    <w:rsid w:val="0079134E"/>
    <w:rsid w:val="007B3B95"/>
    <w:rsid w:val="007D177F"/>
    <w:rsid w:val="00817076"/>
    <w:rsid w:val="00846A0E"/>
    <w:rsid w:val="008A36BC"/>
    <w:rsid w:val="008C6D25"/>
    <w:rsid w:val="00947CA1"/>
    <w:rsid w:val="00953A15"/>
    <w:rsid w:val="009D0240"/>
    <w:rsid w:val="00AD7D91"/>
    <w:rsid w:val="00AF511C"/>
    <w:rsid w:val="00B51DE6"/>
    <w:rsid w:val="00B56FDA"/>
    <w:rsid w:val="00B63311"/>
    <w:rsid w:val="00B8552C"/>
    <w:rsid w:val="00B95FAE"/>
    <w:rsid w:val="00BD79F7"/>
    <w:rsid w:val="00BE530A"/>
    <w:rsid w:val="00BF7308"/>
    <w:rsid w:val="00C168E1"/>
    <w:rsid w:val="00C36AEC"/>
    <w:rsid w:val="00C40EA6"/>
    <w:rsid w:val="00C85F7F"/>
    <w:rsid w:val="00D177B3"/>
    <w:rsid w:val="00D32606"/>
    <w:rsid w:val="00D543CD"/>
    <w:rsid w:val="00DE1173"/>
    <w:rsid w:val="00DF230D"/>
    <w:rsid w:val="00E323DE"/>
    <w:rsid w:val="00E45836"/>
    <w:rsid w:val="00E57A35"/>
    <w:rsid w:val="00E86BA2"/>
    <w:rsid w:val="00F24826"/>
    <w:rsid w:val="00F736E1"/>
    <w:rsid w:val="00F9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7F6E"/>
    <w:rPr>
      <w:color w:val="0563C1"/>
      <w:u w:val="single"/>
    </w:rPr>
  </w:style>
  <w:style w:type="paragraph" w:customStyle="1" w:styleId="ConsPlusNormal">
    <w:name w:val="ConsPlusNormal"/>
    <w:basedOn w:val="a"/>
    <w:rsid w:val="006C7F6E"/>
    <w:pPr>
      <w:autoSpaceDE w:val="0"/>
      <w:autoSpaceDN w:val="0"/>
      <w:spacing w:after="0" w:line="240" w:lineRule="auto"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 имени</dc:creator>
  <cp:lastModifiedBy>Козлова Наталья Львовна</cp:lastModifiedBy>
  <cp:revision>3</cp:revision>
  <dcterms:created xsi:type="dcterms:W3CDTF">2020-01-09T06:00:00Z</dcterms:created>
  <dcterms:modified xsi:type="dcterms:W3CDTF">2020-01-09T06:00:00Z</dcterms:modified>
</cp:coreProperties>
</file>